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98" w:tblpY="159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72"/>
        <w:gridCol w:w="720"/>
        <w:gridCol w:w="1243"/>
        <w:gridCol w:w="1243"/>
        <w:gridCol w:w="1243"/>
        <w:gridCol w:w="1243"/>
        <w:gridCol w:w="1243"/>
        <w:gridCol w:w="1462"/>
        <w:gridCol w:w="603"/>
      </w:tblGrid>
      <w:tr w:rsidR="008424DD" w:rsidRPr="00B760EF" w14:paraId="43B1ED29" w14:textId="77777777" w:rsidTr="00CE0FBB">
        <w:trPr>
          <w:cantSplit/>
          <w:trHeight w:val="1134"/>
        </w:trPr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0FCE685" w14:textId="77777777" w:rsidR="008424DD" w:rsidRPr="00B760EF" w:rsidRDefault="001D49FD" w:rsidP="001D49FD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GRIGLIA DI VALUTAZIONE DEL COLLOQUIO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</w:tcBorders>
            <w:textDirection w:val="btLr"/>
          </w:tcPr>
          <w:p w14:paraId="31247613" w14:textId="0F190C42" w:rsidR="008424DD" w:rsidRPr="00B760EF" w:rsidRDefault="00F17D27" w:rsidP="001D49FD">
            <w:pPr>
              <w:tabs>
                <w:tab w:val="left" w:pos="9180"/>
              </w:tabs>
              <w:ind w:left="708" w:right="11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Classe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V </w:t>
            </w:r>
            <w:r w:rsidR="001D49FD" w:rsidRPr="00B760EF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="001D49FD" w:rsidRPr="00B760EF">
              <w:rPr>
                <w:rFonts w:ascii="Arial" w:hAnsi="Arial" w:cs="Arial"/>
                <w:b/>
                <w:color w:val="000000"/>
              </w:rPr>
              <w:t>sez</w:t>
            </w:r>
            <w:proofErr w:type="spellEnd"/>
            <w:r w:rsidR="001D49FD" w:rsidRPr="00B760EF">
              <w:rPr>
                <w:rFonts w:ascii="Arial" w:hAnsi="Arial" w:cs="Arial"/>
                <w:b/>
                <w:color w:val="000000"/>
              </w:rPr>
              <w:t>…………. Candidato/</w:t>
            </w:r>
            <w:proofErr w:type="gramStart"/>
            <w:r w:rsidR="001D49FD" w:rsidRPr="00B760EF">
              <w:rPr>
                <w:rFonts w:ascii="Arial" w:hAnsi="Arial" w:cs="Arial"/>
                <w:b/>
                <w:color w:val="000000"/>
              </w:rPr>
              <w:t>a</w:t>
            </w:r>
            <w:proofErr w:type="gramEnd"/>
            <w:r w:rsidR="001D49FD" w:rsidRPr="00B760EF">
              <w:rPr>
                <w:rFonts w:ascii="Arial" w:hAnsi="Arial" w:cs="Arial"/>
                <w:b/>
                <w:color w:val="000000"/>
              </w:rPr>
              <w:t xml:space="preserve"> _______________________________</w:t>
            </w:r>
          </w:p>
          <w:p w14:paraId="5ED2972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FFECF9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D6E0AA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019B70C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34145B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A1BB69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5438F75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2875330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332468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2AC8F72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ABF210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16420A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94494C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70CA3C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AF320E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0C42B03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56FD81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5EC2ED6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71BA2F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A47262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68EC8E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EBD5A8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1477B89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E5B061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506947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5879DAD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55CC520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A72AE2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C90EEE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F2B0099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FC2A2C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8EBAB25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0411982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2064D8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6DA2E6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B3416B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859364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21838DD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4EE65C35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66C3FE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1DD962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CD555D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F4A06F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15FB36D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1736D2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24307BD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730ACF4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00BF96A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extDirection w:val="btLr"/>
          </w:tcPr>
          <w:p w14:paraId="5103BB9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Totale</w:t>
            </w:r>
          </w:p>
          <w:p w14:paraId="173F924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Voto/30</w:t>
            </w:r>
          </w:p>
        </w:tc>
        <w:tc>
          <w:tcPr>
            <w:tcW w:w="1243" w:type="dxa"/>
            <w:vAlign w:val="center"/>
          </w:tcPr>
          <w:p w14:paraId="7CDB829C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Align w:val="center"/>
          </w:tcPr>
          <w:p w14:paraId="0C2E8C31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Align w:val="center"/>
          </w:tcPr>
          <w:p w14:paraId="70C4EE78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Align w:val="center"/>
          </w:tcPr>
          <w:p w14:paraId="4DFD540D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Align w:val="center"/>
          </w:tcPr>
          <w:p w14:paraId="0A8E4447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0EDE0B32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dxa"/>
            <w:vAlign w:val="center"/>
          </w:tcPr>
          <w:p w14:paraId="776047DD" w14:textId="77777777" w:rsidR="008424DD" w:rsidRPr="00B760EF" w:rsidRDefault="008424DD" w:rsidP="00CE0FBB">
            <w:pPr>
              <w:tabs>
                <w:tab w:val="left" w:pos="91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350F5C7C" w14:textId="77777777" w:rsidTr="00CE0FBB">
        <w:trPr>
          <w:cantSplit/>
          <w:trHeight w:val="33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40BBF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16A36DAA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14:paraId="16B2CCF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Competenze e capacità elaborative, logiche e critiche</w:t>
            </w:r>
          </w:p>
        </w:tc>
        <w:tc>
          <w:tcPr>
            <w:tcW w:w="1243" w:type="dxa"/>
            <w:textDirection w:val="btLr"/>
            <w:vAlign w:val="center"/>
          </w:tcPr>
          <w:p w14:paraId="646E71D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extDirection w:val="btLr"/>
            <w:vAlign w:val="center"/>
          </w:tcPr>
          <w:p w14:paraId="7C11B82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14:paraId="4ED22D05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extDirection w:val="btLr"/>
            <w:vAlign w:val="center"/>
          </w:tcPr>
          <w:p w14:paraId="7016010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3" w:type="dxa"/>
            <w:textDirection w:val="btLr"/>
            <w:vAlign w:val="center"/>
          </w:tcPr>
          <w:p w14:paraId="1732CFE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2" w:type="dxa"/>
            <w:textDirection w:val="btLr"/>
            <w:vAlign w:val="center"/>
          </w:tcPr>
          <w:p w14:paraId="135D85F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14:paraId="05E81F8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2D8612E2" w14:textId="77777777" w:rsidTr="00CE0FBB">
        <w:trPr>
          <w:cantSplit/>
          <w:trHeight w:val="214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BC8FB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413A070C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6A2D243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60D3F99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Sa elaborare qualche giudizio, solo se guidato.</w:t>
            </w:r>
          </w:p>
        </w:tc>
        <w:tc>
          <w:tcPr>
            <w:tcW w:w="1243" w:type="dxa"/>
            <w:textDirection w:val="btLr"/>
            <w:vAlign w:val="center"/>
          </w:tcPr>
          <w:p w14:paraId="3F1A45D5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Sa elaborare qualche giudizio personale, ma non riesce a motivarlo.</w:t>
            </w:r>
          </w:p>
        </w:tc>
        <w:tc>
          <w:tcPr>
            <w:tcW w:w="1243" w:type="dxa"/>
            <w:textDirection w:val="btLr"/>
            <w:vAlign w:val="center"/>
          </w:tcPr>
          <w:p w14:paraId="6DF5D68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Sa elaborare giudizio personale, ma non sempre riesce a motivarlo.</w:t>
            </w:r>
          </w:p>
        </w:tc>
        <w:tc>
          <w:tcPr>
            <w:tcW w:w="1243" w:type="dxa"/>
            <w:textDirection w:val="btLr"/>
            <w:vAlign w:val="center"/>
          </w:tcPr>
          <w:p w14:paraId="0B33738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Sa elaborare giudizi personali, sufficientemente motivati.</w:t>
            </w:r>
          </w:p>
        </w:tc>
        <w:tc>
          <w:tcPr>
            <w:tcW w:w="1243" w:type="dxa"/>
            <w:textDirection w:val="btLr"/>
            <w:vAlign w:val="center"/>
          </w:tcPr>
          <w:p w14:paraId="4FE2BE8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Elabora con coerenza giudizi personali.</w:t>
            </w:r>
          </w:p>
        </w:tc>
        <w:tc>
          <w:tcPr>
            <w:tcW w:w="1462" w:type="dxa"/>
            <w:textDirection w:val="btLr"/>
            <w:vAlign w:val="center"/>
          </w:tcPr>
          <w:p w14:paraId="48B52B3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Elabora le conoscenze con originalità, coerenza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autonomia</w:t>
            </w:r>
          </w:p>
        </w:tc>
        <w:tc>
          <w:tcPr>
            <w:tcW w:w="603" w:type="dxa"/>
            <w:textDirection w:val="btLr"/>
            <w:vAlign w:val="center"/>
          </w:tcPr>
          <w:p w14:paraId="6948EBA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Punteggio parziale</w:t>
            </w:r>
          </w:p>
        </w:tc>
      </w:tr>
      <w:tr w:rsidR="008424DD" w:rsidRPr="00B760EF" w14:paraId="6D71DB4D" w14:textId="77777777" w:rsidTr="00CE0FBB">
        <w:trPr>
          <w:cantSplit/>
          <w:trHeight w:val="33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F2313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0D414182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1B7AD525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524FB9C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extDirection w:val="btLr"/>
            <w:vAlign w:val="center"/>
          </w:tcPr>
          <w:p w14:paraId="57967F6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14:paraId="43A34FA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extDirection w:val="btLr"/>
            <w:vAlign w:val="center"/>
          </w:tcPr>
          <w:p w14:paraId="6B34092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3" w:type="dxa"/>
            <w:textDirection w:val="btLr"/>
            <w:vAlign w:val="center"/>
          </w:tcPr>
          <w:p w14:paraId="464FA8D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 5</w:t>
            </w:r>
          </w:p>
        </w:tc>
        <w:tc>
          <w:tcPr>
            <w:tcW w:w="1462" w:type="dxa"/>
            <w:textDirection w:val="btLr"/>
            <w:vAlign w:val="center"/>
          </w:tcPr>
          <w:p w14:paraId="790DC04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14:paraId="1F968B7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62D8D5E4" w14:textId="77777777" w:rsidTr="00CE0FBB">
        <w:trPr>
          <w:cantSplit/>
          <w:trHeight w:val="214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70F36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780F565E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7F71467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37AA0A7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Solo raramente individua i concetti fondamentali, ma non sa collegarli.</w:t>
            </w:r>
          </w:p>
        </w:tc>
        <w:tc>
          <w:tcPr>
            <w:tcW w:w="1243" w:type="dxa"/>
            <w:textDirection w:val="btLr"/>
            <w:vAlign w:val="center"/>
          </w:tcPr>
          <w:p w14:paraId="115F739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Opera analisi e sintesi imprecise, collegando con difficoltà i concetti fondamentali.</w:t>
            </w:r>
          </w:p>
        </w:tc>
        <w:tc>
          <w:tcPr>
            <w:tcW w:w="1243" w:type="dxa"/>
            <w:textDirection w:val="btLr"/>
            <w:vAlign w:val="center"/>
          </w:tcPr>
          <w:p w14:paraId="15E1EF8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Opera analisi e sintesi talvolta imprecise, con qualche difficoltà di collegamento.</w:t>
            </w:r>
          </w:p>
        </w:tc>
        <w:tc>
          <w:tcPr>
            <w:tcW w:w="1243" w:type="dxa"/>
            <w:textDirection w:val="btLr"/>
            <w:vAlign w:val="center"/>
          </w:tcPr>
          <w:p w14:paraId="17ADC93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Sa individuare e collegare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i concetti chiave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in modo pluridisciplinare.</w:t>
            </w:r>
          </w:p>
        </w:tc>
        <w:tc>
          <w:tcPr>
            <w:tcW w:w="1243" w:type="dxa"/>
            <w:textDirection w:val="btLr"/>
            <w:vAlign w:val="center"/>
          </w:tcPr>
          <w:p w14:paraId="010CC99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Sa individuare e collegare con coerenza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i concetti chiave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in modo pluridisciplinare. </w:t>
            </w:r>
          </w:p>
        </w:tc>
        <w:tc>
          <w:tcPr>
            <w:tcW w:w="1462" w:type="dxa"/>
            <w:textDirection w:val="btLr"/>
            <w:vAlign w:val="center"/>
          </w:tcPr>
          <w:p w14:paraId="629DE5A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Riesce ad analizzare/ sintetizzare i concetti collegandoli con coerenza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in maniera critica e personale in un’ottica pluridisciplinare.</w:t>
            </w:r>
          </w:p>
        </w:tc>
        <w:tc>
          <w:tcPr>
            <w:tcW w:w="603" w:type="dxa"/>
            <w:textDirection w:val="btLr"/>
            <w:vAlign w:val="center"/>
          </w:tcPr>
          <w:p w14:paraId="5E7FAB3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Punteggio parziale</w:t>
            </w:r>
          </w:p>
        </w:tc>
      </w:tr>
      <w:tr w:rsidR="008424DD" w:rsidRPr="00B760EF" w14:paraId="3CD75243" w14:textId="77777777" w:rsidTr="00CE0FBB">
        <w:trPr>
          <w:cantSplit/>
          <w:trHeight w:val="33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27567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14AEC7A3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14:paraId="102D7C2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Conoscenze</w:t>
            </w:r>
          </w:p>
        </w:tc>
        <w:tc>
          <w:tcPr>
            <w:tcW w:w="1243" w:type="dxa"/>
            <w:textDirection w:val="btLr"/>
            <w:vAlign w:val="center"/>
          </w:tcPr>
          <w:p w14:paraId="3C019A8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extDirection w:val="btLr"/>
            <w:vAlign w:val="center"/>
          </w:tcPr>
          <w:p w14:paraId="2491C7C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14:paraId="07AA8AA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extDirection w:val="btLr"/>
            <w:vAlign w:val="center"/>
          </w:tcPr>
          <w:p w14:paraId="3496866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3" w:type="dxa"/>
            <w:textDirection w:val="btLr"/>
            <w:vAlign w:val="center"/>
          </w:tcPr>
          <w:p w14:paraId="0DAE234A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2" w:type="dxa"/>
            <w:textDirection w:val="btLr"/>
            <w:vAlign w:val="center"/>
          </w:tcPr>
          <w:p w14:paraId="6C8C7E8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14:paraId="64DE3D0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78828CBB" w14:textId="77777777" w:rsidTr="00CE0FBB">
        <w:trPr>
          <w:cantSplit/>
          <w:trHeight w:val="214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BBAB2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44B5F6C9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13C958B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2E5DE45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Conosce solo alcuni contenuti in modo vago e lacunoso.</w:t>
            </w:r>
          </w:p>
        </w:tc>
        <w:tc>
          <w:tcPr>
            <w:tcW w:w="1243" w:type="dxa"/>
            <w:textDirection w:val="btLr"/>
            <w:vAlign w:val="center"/>
          </w:tcPr>
          <w:p w14:paraId="630E82D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Conosce parzialmente i contenuti proposti.</w:t>
            </w:r>
          </w:p>
        </w:tc>
        <w:tc>
          <w:tcPr>
            <w:tcW w:w="1243" w:type="dxa"/>
            <w:textDirection w:val="btLr"/>
            <w:vAlign w:val="center"/>
          </w:tcPr>
          <w:p w14:paraId="3EBFA2F7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Mostra conoscenze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complete anche se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non approfondite.</w:t>
            </w:r>
          </w:p>
        </w:tc>
        <w:tc>
          <w:tcPr>
            <w:tcW w:w="1243" w:type="dxa"/>
            <w:textDirection w:val="btLr"/>
            <w:vAlign w:val="center"/>
          </w:tcPr>
          <w:p w14:paraId="58DBC48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Padroneggia le conoscenze e, talvolta, le approfondisce.</w:t>
            </w:r>
          </w:p>
        </w:tc>
        <w:tc>
          <w:tcPr>
            <w:tcW w:w="1243" w:type="dxa"/>
            <w:textDirection w:val="btLr"/>
            <w:vAlign w:val="center"/>
          </w:tcPr>
          <w:p w14:paraId="020F7757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Possiede conoscenze complete e, spesso,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approfondite</w:t>
            </w:r>
            <w:proofErr w:type="gramEnd"/>
          </w:p>
        </w:tc>
        <w:tc>
          <w:tcPr>
            <w:tcW w:w="1462" w:type="dxa"/>
            <w:textDirection w:val="btLr"/>
            <w:vAlign w:val="center"/>
          </w:tcPr>
          <w:p w14:paraId="2662079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Possiede conoscenze complete, approfondite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interiorizzate criticamente.</w:t>
            </w:r>
          </w:p>
        </w:tc>
        <w:tc>
          <w:tcPr>
            <w:tcW w:w="603" w:type="dxa"/>
            <w:textDirection w:val="btLr"/>
            <w:vAlign w:val="center"/>
          </w:tcPr>
          <w:p w14:paraId="19CA1489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Punteggio parziale</w:t>
            </w:r>
          </w:p>
        </w:tc>
      </w:tr>
      <w:tr w:rsidR="008424DD" w:rsidRPr="00B760EF" w14:paraId="5F383EF1" w14:textId="77777777" w:rsidTr="00CE0FBB">
        <w:trPr>
          <w:cantSplit/>
          <w:trHeight w:val="33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DCE48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00BF6CD0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14:paraId="4ABE141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Competenze linguistiche</w:t>
            </w:r>
          </w:p>
        </w:tc>
        <w:tc>
          <w:tcPr>
            <w:tcW w:w="1243" w:type="dxa"/>
            <w:textDirection w:val="btLr"/>
            <w:vAlign w:val="center"/>
          </w:tcPr>
          <w:p w14:paraId="7914CC54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extDirection w:val="btLr"/>
            <w:vAlign w:val="center"/>
          </w:tcPr>
          <w:p w14:paraId="2DEFBD5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14:paraId="61403C39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extDirection w:val="btLr"/>
            <w:vAlign w:val="center"/>
          </w:tcPr>
          <w:p w14:paraId="785353A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3" w:type="dxa"/>
            <w:textDirection w:val="btLr"/>
            <w:vAlign w:val="center"/>
          </w:tcPr>
          <w:p w14:paraId="2FBE5FE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2" w:type="dxa"/>
            <w:textDirection w:val="btLr"/>
            <w:vAlign w:val="center"/>
          </w:tcPr>
          <w:p w14:paraId="3571059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14:paraId="4BF05D4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47205AC4" w14:textId="77777777" w:rsidTr="00CE0FBB">
        <w:trPr>
          <w:cantSplit/>
          <w:trHeight w:val="214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399F1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4FC565BA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62DC6CB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3D442BC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Commette errori grammaticali e sintattici</w:t>
            </w:r>
          </w:p>
        </w:tc>
        <w:tc>
          <w:tcPr>
            <w:tcW w:w="1243" w:type="dxa"/>
            <w:textDirection w:val="btLr"/>
            <w:vAlign w:val="center"/>
          </w:tcPr>
          <w:p w14:paraId="7B5170E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Usa una forma non sempre precisa, ma essenzialmente corretta.</w:t>
            </w:r>
          </w:p>
        </w:tc>
        <w:tc>
          <w:tcPr>
            <w:tcW w:w="1243" w:type="dxa"/>
            <w:textDirection w:val="btLr"/>
            <w:vAlign w:val="center"/>
          </w:tcPr>
          <w:p w14:paraId="7E660DE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Usa un linguaggio corretto.</w:t>
            </w:r>
          </w:p>
        </w:tc>
        <w:tc>
          <w:tcPr>
            <w:tcW w:w="1243" w:type="dxa"/>
            <w:textDirection w:val="btLr"/>
            <w:vAlign w:val="center"/>
          </w:tcPr>
          <w:p w14:paraId="2C3181F0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Usa un linguaggio corretto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appropriato.</w:t>
            </w:r>
          </w:p>
        </w:tc>
        <w:tc>
          <w:tcPr>
            <w:tcW w:w="1243" w:type="dxa"/>
            <w:textDirection w:val="btLr"/>
            <w:vAlign w:val="center"/>
          </w:tcPr>
          <w:p w14:paraId="02528E43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Usa un linguaggio corretto, appropriato e fluido.</w:t>
            </w:r>
          </w:p>
        </w:tc>
        <w:tc>
          <w:tcPr>
            <w:tcW w:w="1462" w:type="dxa"/>
            <w:textDirection w:val="btLr"/>
            <w:vAlign w:val="center"/>
          </w:tcPr>
          <w:p w14:paraId="34284B0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Usa correttamente un lessico appropriato, ricco, fluido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articolato</w:t>
            </w:r>
          </w:p>
        </w:tc>
        <w:tc>
          <w:tcPr>
            <w:tcW w:w="603" w:type="dxa"/>
            <w:textDirection w:val="btLr"/>
            <w:vAlign w:val="center"/>
          </w:tcPr>
          <w:p w14:paraId="08D3F9B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Punteggio parziale</w:t>
            </w:r>
          </w:p>
        </w:tc>
      </w:tr>
      <w:tr w:rsidR="008424DD" w:rsidRPr="00B760EF" w14:paraId="09AFB239" w14:textId="77777777" w:rsidTr="00CE0FBB">
        <w:trPr>
          <w:cantSplit/>
          <w:trHeight w:val="33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6F741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14:paraId="20886197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2B14A3B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51D87BDD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extDirection w:val="btLr"/>
            <w:vAlign w:val="center"/>
          </w:tcPr>
          <w:p w14:paraId="7914C0D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14:paraId="2C363BF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extDirection w:val="btLr"/>
            <w:vAlign w:val="center"/>
          </w:tcPr>
          <w:p w14:paraId="37A6459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3" w:type="dxa"/>
            <w:textDirection w:val="btLr"/>
            <w:vAlign w:val="center"/>
          </w:tcPr>
          <w:p w14:paraId="00C7D4A6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2" w:type="dxa"/>
            <w:textDirection w:val="btLr"/>
            <w:vAlign w:val="center"/>
          </w:tcPr>
          <w:p w14:paraId="0D35994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14:paraId="5C4622BE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4DD" w:rsidRPr="00B760EF" w14:paraId="731FE922" w14:textId="77777777" w:rsidTr="00CE0FBB">
        <w:trPr>
          <w:cantSplit/>
          <w:trHeight w:val="2149"/>
        </w:trPr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4F2C0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nil"/>
              <w:bottom w:val="nil"/>
            </w:tcBorders>
          </w:tcPr>
          <w:p w14:paraId="39F17283" w14:textId="77777777" w:rsidR="008424DD" w:rsidRPr="00B760EF" w:rsidRDefault="008424DD" w:rsidP="00CE0FBB">
            <w:pPr>
              <w:tabs>
                <w:tab w:val="left" w:pos="91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7EC2DF5B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textDirection w:val="btLr"/>
            <w:vAlign w:val="center"/>
          </w:tcPr>
          <w:p w14:paraId="14FFA91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Si esprime con difficoltà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in modo scorretto</w:t>
            </w:r>
          </w:p>
        </w:tc>
        <w:tc>
          <w:tcPr>
            <w:tcW w:w="1243" w:type="dxa"/>
            <w:textDirection w:val="btLr"/>
            <w:vAlign w:val="center"/>
          </w:tcPr>
          <w:p w14:paraId="2F07652C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Si esprime in maniera talvolta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>incerta.</w:t>
            </w:r>
          </w:p>
        </w:tc>
        <w:tc>
          <w:tcPr>
            <w:tcW w:w="1243" w:type="dxa"/>
            <w:textDirection w:val="btLr"/>
            <w:vAlign w:val="center"/>
          </w:tcPr>
          <w:p w14:paraId="49C1263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>Si esprime e argomenta in modo semplice.</w:t>
            </w:r>
          </w:p>
        </w:tc>
        <w:tc>
          <w:tcPr>
            <w:tcW w:w="1243" w:type="dxa"/>
            <w:textDirection w:val="btLr"/>
            <w:vAlign w:val="center"/>
          </w:tcPr>
          <w:p w14:paraId="11E32482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Si esprime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argomenta  con sicurezza</w:t>
            </w:r>
          </w:p>
        </w:tc>
        <w:tc>
          <w:tcPr>
            <w:tcW w:w="1243" w:type="dxa"/>
            <w:textDirection w:val="btLr"/>
            <w:vAlign w:val="center"/>
          </w:tcPr>
          <w:p w14:paraId="51FC489F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Articola il discorso con coerenza e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proprietà</w:t>
            </w:r>
            <w:proofErr w:type="gramEnd"/>
          </w:p>
        </w:tc>
        <w:tc>
          <w:tcPr>
            <w:tcW w:w="1462" w:type="dxa"/>
            <w:textDirection w:val="btLr"/>
            <w:vAlign w:val="center"/>
          </w:tcPr>
          <w:p w14:paraId="567ADAD8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B760EF">
              <w:rPr>
                <w:rFonts w:ascii="Arial" w:hAnsi="Arial" w:cs="Arial"/>
                <w:color w:val="000000"/>
              </w:rPr>
              <w:t xml:space="preserve">Articola il discorso </w:t>
            </w:r>
            <w:proofErr w:type="gramStart"/>
            <w:r w:rsidRPr="00B760EF">
              <w:rPr>
                <w:rFonts w:ascii="Arial" w:hAnsi="Arial" w:cs="Arial"/>
                <w:color w:val="000000"/>
              </w:rPr>
              <w:t>ed</w:t>
            </w:r>
            <w:proofErr w:type="gramEnd"/>
            <w:r w:rsidRPr="00B760EF">
              <w:rPr>
                <w:rFonts w:ascii="Arial" w:hAnsi="Arial" w:cs="Arial"/>
                <w:color w:val="000000"/>
              </w:rPr>
              <w:t xml:space="preserve"> argomenta in maniera organica</w:t>
            </w:r>
          </w:p>
        </w:tc>
        <w:tc>
          <w:tcPr>
            <w:tcW w:w="603" w:type="dxa"/>
            <w:textDirection w:val="btLr"/>
            <w:vAlign w:val="center"/>
          </w:tcPr>
          <w:p w14:paraId="422A7D91" w14:textId="77777777" w:rsidR="008424DD" w:rsidRPr="00B760EF" w:rsidRDefault="008424DD" w:rsidP="00CE0FBB">
            <w:pPr>
              <w:tabs>
                <w:tab w:val="left" w:pos="9180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760EF">
              <w:rPr>
                <w:rFonts w:ascii="Arial" w:hAnsi="Arial" w:cs="Arial"/>
                <w:b/>
                <w:color w:val="000000"/>
              </w:rPr>
              <w:t>Punteggio parziale</w:t>
            </w:r>
          </w:p>
        </w:tc>
      </w:tr>
    </w:tbl>
    <w:p w14:paraId="2A3FA5CE" w14:textId="77777777" w:rsidR="004A5A7F" w:rsidRPr="00B760EF" w:rsidRDefault="004A5A7F" w:rsidP="0072463C">
      <w:pPr>
        <w:rPr>
          <w:rFonts w:ascii="Arial" w:hAnsi="Arial" w:cs="Arial"/>
        </w:rPr>
      </w:pPr>
    </w:p>
    <w:sectPr w:rsidR="004A5A7F" w:rsidRPr="00B760EF" w:rsidSect="00121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B64E4" w14:textId="77777777" w:rsidR="008F16A2" w:rsidRDefault="008F16A2" w:rsidP="008F16A2">
      <w:r>
        <w:separator/>
      </w:r>
    </w:p>
  </w:endnote>
  <w:endnote w:type="continuationSeparator" w:id="0">
    <w:p w14:paraId="6C7836A9" w14:textId="77777777" w:rsidR="008F16A2" w:rsidRDefault="008F16A2" w:rsidP="008F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9BCC" w14:textId="77777777" w:rsidR="008F16A2" w:rsidRDefault="008F16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D0F31" w14:textId="77777777" w:rsidR="008F16A2" w:rsidRDefault="008F16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3830" w14:textId="77777777" w:rsidR="008F16A2" w:rsidRDefault="008F16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2FF12" w14:textId="77777777" w:rsidR="008F16A2" w:rsidRDefault="008F16A2" w:rsidP="008F16A2">
      <w:r>
        <w:separator/>
      </w:r>
    </w:p>
  </w:footnote>
  <w:footnote w:type="continuationSeparator" w:id="0">
    <w:p w14:paraId="2C9CB545" w14:textId="77777777" w:rsidR="008F16A2" w:rsidRDefault="008F16A2" w:rsidP="008F16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335E" w14:textId="77777777" w:rsidR="008F16A2" w:rsidRDefault="008F16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0406F" w14:textId="073AB250" w:rsidR="008F16A2" w:rsidRDefault="008F16A2">
    <w:pPr>
      <w:pStyle w:val="Intestazione"/>
    </w:pPr>
    <w:proofErr w:type="spellStart"/>
    <w:r w:rsidRPr="00726778">
      <w:rPr>
        <w:rFonts w:ascii="Arial" w:hAnsi="Arial" w:cs="Arial"/>
        <w:b/>
      </w:rPr>
      <w:t>All</w:t>
    </w:r>
    <w:proofErr w:type="spellEnd"/>
    <w:r w:rsidRPr="00726778">
      <w:rPr>
        <w:rFonts w:ascii="Arial" w:hAnsi="Arial" w:cs="Arial"/>
        <w:b/>
      </w:rPr>
      <w:t>. 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363E" w14:textId="77777777" w:rsidR="008F16A2" w:rsidRDefault="008F16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D"/>
    <w:rsid w:val="0012124E"/>
    <w:rsid w:val="001550A4"/>
    <w:rsid w:val="001D49FD"/>
    <w:rsid w:val="004A5A7F"/>
    <w:rsid w:val="00501657"/>
    <w:rsid w:val="0072463C"/>
    <w:rsid w:val="008424DD"/>
    <w:rsid w:val="008B156F"/>
    <w:rsid w:val="008F16A2"/>
    <w:rsid w:val="00A11C88"/>
    <w:rsid w:val="00A5693C"/>
    <w:rsid w:val="00B760EF"/>
    <w:rsid w:val="00F17D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8D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4D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agrafoelenco">
    <w:name w:val="List Paragraph"/>
    <w:basedOn w:val="Normale"/>
    <w:uiPriority w:val="34"/>
    <w:qFormat/>
    <w:rsid w:val="00F17D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6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F16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16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F16A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4D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agrafoelenco">
    <w:name w:val="List Paragraph"/>
    <w:basedOn w:val="Normale"/>
    <w:uiPriority w:val="34"/>
    <w:qFormat/>
    <w:rsid w:val="00F17D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6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F16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16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F16A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Macintosh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5</cp:revision>
  <dcterms:created xsi:type="dcterms:W3CDTF">2015-05-05T21:54:00Z</dcterms:created>
  <dcterms:modified xsi:type="dcterms:W3CDTF">2015-05-05T22:09:00Z</dcterms:modified>
</cp:coreProperties>
</file>