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3221663</wp:posOffset>
            </wp:positionH>
            <wp:positionV relativeFrom="paragraph">
              <wp:posOffset>85725</wp:posOffset>
            </wp:positionV>
            <wp:extent cx="665480" cy="727075"/>
            <wp:effectExtent l="0" t="0" r="0" b="0"/>
            <wp:wrapSquare wrapText="bothSides" distT="0" distB="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1600200</wp:posOffset>
            </wp:positionH>
            <wp:positionV relativeFrom="paragraph">
              <wp:posOffset>47625</wp:posOffset>
            </wp:positionV>
            <wp:extent cx="552450" cy="71437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5257800</wp:posOffset>
            </wp:positionH>
            <wp:positionV relativeFrom="paragraph">
              <wp:posOffset>123825</wp:posOffset>
            </wp:positionV>
            <wp:extent cx="845820" cy="56578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bookmarkStart w:id="1" w:name="_GoBack"/>
      <w:bookmarkEnd w:id="1"/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8"/>
          <w:szCs w:val="8"/>
        </w:rPr>
      </w:pP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sarivo" w:eastAsia="Rosarivo" w:hAnsi="Rosarivo" w:cs="Rosarivo"/>
          <w:color w:val="000000"/>
          <w:sz w:val="8"/>
          <w:szCs w:val="8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ISTITUTO D’ ISTRUZIONE SUPERIORE </w:t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“Antonio Maria Jaci”</w:t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ad</w:t>
      </w:r>
      <w:proofErr w:type="gramEnd"/>
      <w:r>
        <w:rPr>
          <w:rFonts w:cs="Times New Roman"/>
          <w:b/>
        </w:rPr>
        <w:t xml:space="preserve"> indirizzi AMMINISTRAZIONE, FINANZA e MARKETING – TURISMO - OTTICO e ODONTOTECNICO</w:t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– CORSO SERALE</w:t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Via C. Battisti n.88 – 98122 Messina – Tel. 0909488006 </w:t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Cod. </w:t>
      </w:r>
      <w:proofErr w:type="spellStart"/>
      <w:r>
        <w:rPr>
          <w:rFonts w:cs="Times New Roman"/>
          <w:b/>
        </w:rPr>
        <w:t>fisc</w:t>
      </w:r>
      <w:proofErr w:type="spellEnd"/>
      <w:r>
        <w:rPr>
          <w:rFonts w:cs="Times New Roman"/>
          <w:b/>
        </w:rPr>
        <w:t xml:space="preserve">. 97135960835 – </w:t>
      </w:r>
      <w:hyperlink r:id="rId9">
        <w:r>
          <w:rPr>
            <w:rFonts w:cs="Times New Roman"/>
            <w:b/>
            <w:color w:val="1155CC"/>
            <w:u w:val="single"/>
          </w:rPr>
          <w:t xml:space="preserve">e-mail meis03700v@istruzione.it </w:t>
        </w:r>
      </w:hyperlink>
      <w:r>
        <w:rPr>
          <w:rFonts w:cs="Times New Roman"/>
          <w:b/>
        </w:rPr>
        <w:t xml:space="preserve">– sito web </w:t>
      </w:r>
      <w:hyperlink r:id="rId10">
        <w:r>
          <w:rPr>
            <w:rFonts w:cs="Times New Roman"/>
            <w:b/>
            <w:color w:val="1155CC"/>
            <w:u w:val="single"/>
          </w:rPr>
          <w:t>www.jaci.</w:t>
        </w:r>
      </w:hyperlink>
      <w:hyperlink r:id="rId11">
        <w:r>
          <w:rPr>
            <w:rFonts w:cs="Times New Roman"/>
            <w:b/>
            <w:color w:val="1155CC"/>
            <w:u w:val="single"/>
          </w:rPr>
          <w:t>edu.it</w:t>
        </w:r>
      </w:hyperlink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  <w:u w:val="single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SCHEDA DI RILEVAZIONE BISOGNI EDUCATIVI SPECIALI (</w:t>
      </w:r>
      <w:r>
        <w:rPr>
          <w:rFonts w:ascii="Calibri" w:eastAsia="Calibri" w:hAnsi="Calibri"/>
          <w:b/>
          <w:i/>
          <w:color w:val="000000"/>
        </w:rPr>
        <w:t>vedi note</w:t>
      </w:r>
      <w:r>
        <w:rPr>
          <w:rFonts w:ascii="Calibri" w:eastAsia="Calibri" w:hAnsi="Calibri"/>
          <w:b/>
          <w:color w:val="000000"/>
        </w:rPr>
        <w:t>*)</w:t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A.S.</w:t>
      </w:r>
      <w:r>
        <w:rPr>
          <w:b/>
        </w:rPr>
        <w:t xml:space="preserve"> 2021-2022</w:t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Classe_________</w:t>
      </w:r>
      <w:r>
        <w:rPr>
          <w:b/>
        </w:rPr>
        <w:t xml:space="preserve">    S</w:t>
      </w:r>
      <w:r>
        <w:rPr>
          <w:rFonts w:ascii="Calibri" w:eastAsia="Calibri" w:hAnsi="Calibri"/>
          <w:b/>
          <w:color w:val="000000"/>
        </w:rPr>
        <w:t>ezione   ______</w:t>
      </w:r>
      <w:proofErr w:type="gramStart"/>
      <w:r>
        <w:rPr>
          <w:rFonts w:ascii="Calibri" w:eastAsia="Calibri" w:hAnsi="Calibri"/>
          <w:b/>
          <w:color w:val="000000"/>
        </w:rPr>
        <w:t>_  Coordinatore</w:t>
      </w:r>
      <w:proofErr w:type="gramEnd"/>
      <w:r>
        <w:rPr>
          <w:rFonts w:ascii="Calibri" w:eastAsia="Calibri" w:hAnsi="Calibri"/>
          <w:b/>
          <w:color w:val="000000"/>
        </w:rPr>
        <w:t xml:space="preserve">      ___________________________________</w:t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gramStart"/>
      <w:r>
        <w:rPr>
          <w:rFonts w:ascii="Calibri" w:eastAsia="Calibri" w:hAnsi="Calibri"/>
          <w:b/>
          <w:color w:val="000000"/>
        </w:rPr>
        <w:t>n</w:t>
      </w:r>
      <w:proofErr w:type="gramEnd"/>
      <w:r>
        <w:rPr>
          <w:rFonts w:ascii="Calibri" w:eastAsia="Calibri" w:hAnsi="Calibri"/>
          <w:b/>
          <w:color w:val="000000"/>
        </w:rPr>
        <w:t>° totale alunni _____           di cui</w:t>
      </w:r>
      <w:r>
        <w:rPr>
          <w:rFonts w:ascii="Calibri" w:eastAsia="Calibri" w:hAnsi="Calibri"/>
          <w:b/>
          <w:color w:val="000000"/>
        </w:rPr>
        <w:tab/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gramStart"/>
      <w:r>
        <w:rPr>
          <w:rFonts w:ascii="Calibri" w:eastAsia="Calibri" w:hAnsi="Calibri"/>
          <w:b/>
          <w:color w:val="000000"/>
        </w:rPr>
        <w:t>n</w:t>
      </w:r>
      <w:proofErr w:type="gramEnd"/>
      <w:r>
        <w:rPr>
          <w:rFonts w:ascii="Calibri" w:eastAsia="Calibri" w:hAnsi="Calibri"/>
          <w:b/>
          <w:color w:val="000000"/>
        </w:rPr>
        <w:t>° alunni con disabilità L.104/92  ………</w:t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gramStart"/>
      <w:r>
        <w:rPr>
          <w:rFonts w:ascii="Calibri" w:eastAsia="Calibri" w:hAnsi="Calibri"/>
          <w:b/>
          <w:color w:val="000000"/>
        </w:rPr>
        <w:t>n</w:t>
      </w:r>
      <w:proofErr w:type="gramEnd"/>
      <w:r>
        <w:rPr>
          <w:rFonts w:ascii="Calibri" w:eastAsia="Calibri" w:hAnsi="Calibri"/>
          <w:b/>
          <w:color w:val="000000"/>
        </w:rPr>
        <w:t>° alunni DSA L.170 ……….</w:t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gramStart"/>
      <w:r>
        <w:rPr>
          <w:rFonts w:ascii="Calibri" w:eastAsia="Calibri" w:hAnsi="Calibri"/>
          <w:b/>
          <w:color w:val="000000"/>
        </w:rPr>
        <w:t>n</w:t>
      </w:r>
      <w:proofErr w:type="gramEnd"/>
      <w:r>
        <w:rPr>
          <w:rFonts w:ascii="Calibri" w:eastAsia="Calibri" w:hAnsi="Calibri"/>
          <w:b/>
          <w:color w:val="000000"/>
        </w:rPr>
        <w:t xml:space="preserve">° alunni BES (non certificati  Stranieri, svantaggio socio culturale…….)  </w:t>
      </w:r>
    </w:p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Descrizione dei casi di bisogno educativo speciale per cui vengono rich</w:t>
      </w:r>
      <w:r>
        <w:rPr>
          <w:rFonts w:ascii="Calibri" w:eastAsia="Calibri" w:hAnsi="Calibri"/>
          <w:color w:val="000000"/>
        </w:rPr>
        <w:t>iesti strumenti di flessibilità da impiegare nell’azione educativo-didattica:</w:t>
      </w:r>
    </w:p>
    <w:tbl>
      <w:tblPr>
        <w:tblStyle w:val="a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3480"/>
        <w:gridCol w:w="4605"/>
      </w:tblGrid>
      <w:tr w:rsidR="000B49C3">
        <w:trPr>
          <w:trHeight w:val="47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Nominativo Alunno/a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Tipi di BES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Modalità di intervento</w:t>
            </w:r>
          </w:p>
        </w:tc>
      </w:tr>
      <w:tr w:rsidR="000B49C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0B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0B49C3" w:rsidRDefault="000B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0B49C3" w:rsidRDefault="000B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Disabile L.104/92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DSA L.170/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Disagio socio-economico culturale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non</w:t>
            </w:r>
            <w:proofErr w:type="gramEnd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certificato)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Divario </w:t>
            </w:r>
            <w:proofErr w:type="gram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linguistico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non certificato)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differenziato) 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</w:t>
            </w:r>
            <w:proofErr w:type="spellStart"/>
            <w:r>
              <w:t>ob</w:t>
            </w:r>
            <w:proofErr w:type="spellEnd"/>
            <w:r>
              <w:t xml:space="preserve">. </w:t>
            </w:r>
            <w:proofErr w:type="gramStart"/>
            <w:r>
              <w:t>minimi</w:t>
            </w:r>
            <w:proofErr w:type="gramEnd"/>
            <w:r>
              <w:t>)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proofErr w:type="gramStart"/>
            <w:r>
              <w:t>PDP(</w:t>
            </w:r>
            <w:proofErr w:type="gramEnd"/>
            <w:r>
              <w:t>Piano Didattico Personalizzato)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>Altre scelte didattiche che non comportano PDP</w:t>
            </w:r>
          </w:p>
        </w:tc>
      </w:tr>
      <w:tr w:rsidR="000B49C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0B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0B49C3" w:rsidRDefault="000B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0B49C3" w:rsidRDefault="000B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>Disabile L.104/92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>DSA L.170/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>Disagio socio-economico culturale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>(</w:t>
            </w:r>
            <w:proofErr w:type="gramStart"/>
            <w:r>
              <w:t>non</w:t>
            </w:r>
            <w:proofErr w:type="gramEnd"/>
            <w:r>
              <w:t xml:space="preserve"> certificato)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 xml:space="preserve">Divario </w:t>
            </w:r>
            <w:proofErr w:type="gramStart"/>
            <w:r>
              <w:t>linguistico(</w:t>
            </w:r>
            <w:proofErr w:type="gramEnd"/>
            <w:r>
              <w:t>non certificato)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differenziato) 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</w:t>
            </w:r>
            <w:proofErr w:type="spellStart"/>
            <w:r>
              <w:t>ob</w:t>
            </w:r>
            <w:proofErr w:type="spellEnd"/>
            <w:r>
              <w:t xml:space="preserve">. </w:t>
            </w:r>
            <w:proofErr w:type="gramStart"/>
            <w:r>
              <w:t>minimi</w:t>
            </w:r>
            <w:proofErr w:type="gramEnd"/>
            <w:r>
              <w:t>)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proofErr w:type="gramStart"/>
            <w:r>
              <w:t>PDP(</w:t>
            </w:r>
            <w:proofErr w:type="gramEnd"/>
            <w:r>
              <w:t>Piano Didattico Personalizzato)</w:t>
            </w:r>
          </w:p>
          <w:p w:rsidR="000B49C3" w:rsidRDefault="00526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2"/>
                <w:szCs w:val="12"/>
              </w:rPr>
            </w:pPr>
            <w:r>
              <w:t>Altre scelte didattiche che non comportano PDP</w:t>
            </w:r>
          </w:p>
        </w:tc>
      </w:tr>
      <w:tr w:rsidR="000B49C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Disabile L.104/92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DSA L.170/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Disagio socio-economico culturale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(</w:t>
            </w:r>
            <w:proofErr w:type="gramStart"/>
            <w:r>
              <w:t>non</w:t>
            </w:r>
            <w:proofErr w:type="gramEnd"/>
            <w:r>
              <w:t xml:space="preserve"> certificato)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 xml:space="preserve">Divario </w:t>
            </w:r>
            <w:proofErr w:type="gramStart"/>
            <w:r>
              <w:t>linguistico(</w:t>
            </w:r>
            <w:proofErr w:type="gramEnd"/>
            <w:r>
              <w:t>non certificato)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differenziato) 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</w:t>
            </w:r>
            <w:proofErr w:type="spellStart"/>
            <w:r>
              <w:t>ob</w:t>
            </w:r>
            <w:proofErr w:type="spellEnd"/>
            <w:r>
              <w:t xml:space="preserve">. </w:t>
            </w:r>
            <w:proofErr w:type="gramStart"/>
            <w:r>
              <w:t>minimi</w:t>
            </w:r>
            <w:proofErr w:type="gramEnd"/>
            <w:r>
              <w:t>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proofErr w:type="gramStart"/>
            <w:r>
              <w:t>PDP(</w:t>
            </w:r>
            <w:proofErr w:type="gramEnd"/>
            <w:r>
              <w:t>Piano Didattico Personalizzato</w:t>
            </w:r>
            <w:r>
              <w:t>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Altre scelte didattiche che non comportano PDP</w:t>
            </w:r>
          </w:p>
        </w:tc>
      </w:tr>
      <w:tr w:rsidR="000B49C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Disabile L.104/92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DSA L.170/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Disagio socio-economico culturale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lastRenderedPageBreak/>
              <w:t>(</w:t>
            </w:r>
            <w:proofErr w:type="gramStart"/>
            <w:r>
              <w:t>non</w:t>
            </w:r>
            <w:proofErr w:type="gramEnd"/>
            <w:r>
              <w:t xml:space="preserve"> certificato)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 xml:space="preserve">Divario </w:t>
            </w:r>
            <w:proofErr w:type="gramStart"/>
            <w:r>
              <w:t>linguistico(</w:t>
            </w:r>
            <w:proofErr w:type="gramEnd"/>
            <w:r>
              <w:t>non certificato)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lastRenderedPageBreak/>
              <w:t xml:space="preserve">PEI (Piano Educativo Individualizzato differenziato) 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</w:t>
            </w:r>
            <w:proofErr w:type="spellStart"/>
            <w:r>
              <w:t>ob</w:t>
            </w:r>
            <w:proofErr w:type="spellEnd"/>
            <w:r>
              <w:t xml:space="preserve">. </w:t>
            </w:r>
            <w:proofErr w:type="gramStart"/>
            <w:r>
              <w:t>minimi</w:t>
            </w:r>
            <w:proofErr w:type="gramEnd"/>
            <w:r>
              <w:t>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proofErr w:type="gramStart"/>
            <w:r>
              <w:lastRenderedPageBreak/>
              <w:t>PDP(</w:t>
            </w:r>
            <w:proofErr w:type="gramEnd"/>
            <w:r>
              <w:t>Piano Didattico Personalizzato)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Altre scelte didattiche che non comportano PDP</w:t>
            </w:r>
          </w:p>
        </w:tc>
      </w:tr>
      <w:tr w:rsidR="000B49C3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  <w:p w:rsidR="000B49C3" w:rsidRDefault="000B49C3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Disabile L.104/92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DSA L.170/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Disagio socio-economico culturale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(</w:t>
            </w:r>
            <w:proofErr w:type="gramStart"/>
            <w:r>
              <w:t>non</w:t>
            </w:r>
            <w:proofErr w:type="gramEnd"/>
            <w:r>
              <w:t xml:space="preserve"> certificato)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 xml:space="preserve">Divario </w:t>
            </w:r>
            <w:proofErr w:type="gramStart"/>
            <w:r>
              <w:t>linguistico(</w:t>
            </w:r>
            <w:proofErr w:type="gramEnd"/>
            <w:r>
              <w:t>non certificato)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P</w:t>
            </w:r>
            <w:r>
              <w:t xml:space="preserve">EI (Piano Educativo Individualizzato differenziato) 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 xml:space="preserve">PEI (Piano Educativo Individualizzato </w:t>
            </w:r>
            <w:proofErr w:type="spellStart"/>
            <w:r>
              <w:t>ob</w:t>
            </w:r>
            <w:proofErr w:type="spellEnd"/>
            <w:r>
              <w:t xml:space="preserve">. </w:t>
            </w:r>
            <w:proofErr w:type="gramStart"/>
            <w:r>
              <w:t>minimi</w:t>
            </w:r>
            <w:proofErr w:type="gramEnd"/>
            <w:r>
              <w:t>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proofErr w:type="gramStart"/>
            <w:r>
              <w:t>PDP(</w:t>
            </w:r>
            <w:proofErr w:type="gramEnd"/>
            <w:r>
              <w:t>Piano Didattico Personalizzato)</w:t>
            </w:r>
          </w:p>
          <w:p w:rsidR="000B49C3" w:rsidRDefault="00526146">
            <w:pPr>
              <w:numPr>
                <w:ilvl w:val="0"/>
                <w:numId w:val="1"/>
              </w:numPr>
              <w:ind w:left="0" w:hanging="2"/>
              <w:rPr>
                <w:sz w:val="12"/>
                <w:szCs w:val="12"/>
              </w:rPr>
            </w:pPr>
            <w:r>
              <w:t>Altre scelte didattiche che non comportano PDP</w:t>
            </w:r>
          </w:p>
        </w:tc>
      </w:tr>
    </w:tbl>
    <w:p w:rsidR="000B49C3" w:rsidRDefault="000B4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* Note</w:t>
      </w:r>
    </w:p>
    <w:p w:rsidR="000B49C3" w:rsidRDefault="00526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I Bisogni Educativi Speciali si dividono in tre grandi aree:</w:t>
      </w:r>
    </w:p>
    <w:p w:rsidR="000B49C3" w:rsidRDefault="00526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33" w:hanging="2"/>
        <w:rPr>
          <w:rFonts w:ascii="Calibri" w:eastAsia="Calibri" w:hAnsi="Calibri"/>
          <w:color w:val="000000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</w:rPr>
        <w:t>(</w:t>
      </w:r>
      <w:r>
        <w:rPr>
          <w:rFonts w:cs="Times New Roman"/>
          <w:color w:val="000000"/>
        </w:rPr>
        <w:t>Disabile</w:t>
      </w:r>
      <w:r>
        <w:rPr>
          <w:rFonts w:ascii="Calibri" w:eastAsia="Calibri" w:hAnsi="Calibri"/>
          <w:color w:val="000000"/>
          <w:sz w:val="20"/>
          <w:szCs w:val="20"/>
        </w:rPr>
        <w:t xml:space="preserve"> L.104/</w:t>
      </w:r>
      <w:proofErr w:type="gramStart"/>
      <w:r>
        <w:rPr>
          <w:rFonts w:ascii="Calibri" w:eastAsia="Calibri" w:hAnsi="Calibri"/>
          <w:color w:val="000000"/>
          <w:sz w:val="20"/>
          <w:szCs w:val="20"/>
        </w:rPr>
        <w:t>92  )</w:t>
      </w:r>
      <w:proofErr w:type="gramEnd"/>
      <w:r>
        <w:rPr>
          <w:rFonts w:cs="Times New Roman"/>
          <w:color w:val="000000"/>
        </w:rPr>
        <w:t>Disabilità motorie e disabilità cognitive certificate dal Servizio Sanitario Nazionale, che indicano la necessità dell’insegnante di sostegno e di un Piano Educativo Individualizzato (PEI);</w:t>
      </w:r>
    </w:p>
    <w:p w:rsidR="000B49C3" w:rsidRDefault="00526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Disturbi evolutivi specifici tra i quali i DS</w:t>
      </w:r>
      <w:r>
        <w:rPr>
          <w:rFonts w:cs="Times New Roman"/>
          <w:color w:val="000000"/>
        </w:rPr>
        <w:t xml:space="preserve">A (dislessia, disgrafia, disortografia e </w:t>
      </w:r>
      <w:proofErr w:type="spellStart"/>
      <w:r>
        <w:rPr>
          <w:rFonts w:cs="Times New Roman"/>
          <w:color w:val="000000"/>
        </w:rPr>
        <w:t>discalculia</w:t>
      </w:r>
      <w:proofErr w:type="spellEnd"/>
      <w:r>
        <w:rPr>
          <w:rFonts w:cs="Times New Roman"/>
          <w:color w:val="000000"/>
        </w:rPr>
        <w:t>) e l’ADHD, deficit di attenzione e iperattività, certificati dal Servizio Sanitario Nazionale o da specialisti privati. La scuola che riceve la diagnosi scrive per ogni studente un Piano Didattico Person</w:t>
      </w:r>
      <w:r>
        <w:rPr>
          <w:rFonts w:cs="Times New Roman"/>
          <w:color w:val="000000"/>
        </w:rPr>
        <w:t>alizzato e non c’è la figura dell’insegnante di sostegno;</w:t>
      </w:r>
    </w:p>
    <w:p w:rsidR="000B49C3" w:rsidRDefault="00526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Disturbi legati a fattori socio-economici, linguistici, culturali come la non conoscenza della lingua e della cultura italiana e alcune difficoltà di tipo comportamentale e relazionale. Le difficolt</w:t>
      </w:r>
      <w:r>
        <w:rPr>
          <w:rFonts w:cs="Times New Roman"/>
          <w:color w:val="000000"/>
        </w:rPr>
        <w:t>à possono essere messe in luce dalla scuola, che osserva lo studente ed esprime le sue considerazioni, o possono essere segnalate dai servizi sociali. Non è previsto l’insegnante di sostegno e la scuola si occupa della redazione di un Piano Didattico Perso</w:t>
      </w:r>
      <w:r>
        <w:rPr>
          <w:rFonts w:cs="Times New Roman"/>
          <w:color w:val="000000"/>
        </w:rPr>
        <w:t>nalizzato (PDP).</w:t>
      </w:r>
    </w:p>
    <w:sectPr w:rsidR="000B49C3">
      <w:pgSz w:w="11906" w:h="16838"/>
      <w:pgMar w:top="283" w:right="141" w:bottom="260" w:left="56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sariv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F082D"/>
    <w:multiLevelType w:val="multilevel"/>
    <w:tmpl w:val="D25EE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1D2E35"/>
    <w:multiLevelType w:val="multilevel"/>
    <w:tmpl w:val="C23E5FD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C3"/>
    <w:rsid w:val="000B49C3"/>
    <w:rsid w:val="0052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7B534-0F12-42A0-A189-50668D1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both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uppressAutoHyphens/>
      <w:jc w:val="center"/>
    </w:pPr>
    <w:rPr>
      <w:rFonts w:ascii="Tahoma" w:hAnsi="Tahoma"/>
      <w:bCs/>
      <w:sz w:val="72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w w:val="100"/>
      <w:position w:val="-1"/>
      <w:sz w:val="18"/>
      <w:szCs w:val="24"/>
      <w:effect w:val="none"/>
      <w:vertAlign w:val="baseline"/>
      <w:cs w:val="0"/>
      <w:em w:val="none"/>
      <w:lang w:eastAsia="zh-CN"/>
    </w:rPr>
  </w:style>
  <w:style w:type="character" w:customStyle="1" w:styleId="WW8Num1z0">
    <w:name w:val="WW8Num1z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16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16"/>
      <w:szCs w:val="18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eastAsia="Times New Roman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jc w:val="both"/>
    </w:p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CharacterStyle1">
    <w:name w:val="Character Style 1"/>
    <w:rPr>
      <w:rFonts w:ascii="Arial" w:hAnsi="Aria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 5"/>
    <w:basedOn w:val="Normale"/>
    <w:pPr>
      <w:widowControl w:val="0"/>
      <w:suppressAutoHyphens/>
      <w:autoSpaceDE w:val="0"/>
      <w:autoSpaceDN w:val="0"/>
      <w:spacing w:before="36"/>
      <w:ind w:left="1296"/>
    </w:pPr>
    <w:rPr>
      <w:rFonts w:ascii="Arial" w:hAnsi="Arial" w:cs="Arial"/>
      <w:sz w:val="16"/>
      <w:szCs w:val="16"/>
    </w:rPr>
  </w:style>
  <w:style w:type="character" w:customStyle="1" w:styleId="CharacterStyle3">
    <w:name w:val="Character Style 3"/>
    <w:rPr>
      <w:rFonts w:ascii="Arial" w:hAnsi="Arial"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6">
    <w:name w:val="Style 16"/>
    <w:basedOn w:val="Normale"/>
    <w:pPr>
      <w:widowControl w:val="0"/>
      <w:suppressAutoHyphens/>
      <w:autoSpaceDE w:val="0"/>
      <w:autoSpaceDN w:val="0"/>
      <w:spacing w:before="36"/>
      <w:ind w:left="1368"/>
    </w:pPr>
    <w:rPr>
      <w:rFonts w:ascii="Arial" w:hAnsi="Arial" w:cs="Arial"/>
    </w:rPr>
  </w:style>
  <w:style w:type="character" w:customStyle="1" w:styleId="CharacterStyle2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8">
    <w:name w:val="Style 8"/>
    <w:basedOn w:val="Normale"/>
    <w:pPr>
      <w:widowControl w:val="0"/>
      <w:suppressAutoHyphens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customStyle="1" w:styleId="NormalText">
    <w:name w:val="Normal Tex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14"/>
      <w:szCs w:val="14"/>
      <w:lang w:eastAsia="zh-CN"/>
    </w:rPr>
  </w:style>
  <w:style w:type="paragraph" w:customStyle="1" w:styleId="Style1">
    <w:name w:val="Style 1"/>
    <w:basedOn w:val="Normale"/>
    <w:pPr>
      <w:widowControl w:val="0"/>
      <w:suppressAutoHyphens/>
      <w:autoSpaceDE w:val="0"/>
      <w:autoSpaceDN w:val="0"/>
      <w:adjustRightInd w:val="0"/>
    </w:pPr>
  </w:style>
  <w:style w:type="character" w:customStyle="1" w:styleId="TitoloCarattere">
    <w:name w:val="Titolo Carattere"/>
    <w:rPr>
      <w:rFonts w:ascii="Tahoma" w:eastAsia="Times New Roman" w:hAnsi="Tahoma" w:cs="Tahoma"/>
      <w:bCs/>
      <w:w w:val="100"/>
      <w:position w:val="-1"/>
      <w:sz w:val="72"/>
      <w:szCs w:val="24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jac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c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37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74vv3JV+6BIDJ3qOSDx6+S22eA==">AMUW2mWyOqZr5KyzEoEB+f+87XbIC5JqJX3SJ1H16RhdNM59tAOqvZhbvjYjFqh/guBBLODDQieBavEHyfj9i/YaUFt20qOrVFC7CJ3YVoB3fA2DLjJNbuDTRZwwlUVPU3GHwVd4Kc5A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</dc:creator>
  <cp:lastModifiedBy>Utente-PC</cp:lastModifiedBy>
  <cp:revision>2</cp:revision>
  <dcterms:created xsi:type="dcterms:W3CDTF">2021-10-14T07:15:00Z</dcterms:created>
  <dcterms:modified xsi:type="dcterms:W3CDTF">2021-10-14T07:15:00Z</dcterms:modified>
</cp:coreProperties>
</file>